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6C" w:rsidRPr="00344CB5" w:rsidRDefault="00370F6C" w:rsidP="00370F6C">
      <w:pPr>
        <w:rPr>
          <w:b/>
          <w:bCs/>
          <w:sz w:val="32"/>
          <w:szCs w:val="32"/>
        </w:rPr>
      </w:pPr>
      <w:r w:rsidRPr="00344CB5">
        <w:rPr>
          <w:b/>
          <w:bCs/>
          <w:sz w:val="32"/>
          <w:szCs w:val="32"/>
        </w:rPr>
        <w:t>Pierwsze tygodnie w przedszkolu</w:t>
      </w:r>
    </w:p>
    <w:p w:rsidR="00370F6C" w:rsidRPr="00A617CB" w:rsidRDefault="00370F6C" w:rsidP="00370F6C">
      <w:r w:rsidRPr="00A617CB">
        <w:rPr>
          <w:b/>
          <w:bCs/>
        </w:rPr>
        <w:t xml:space="preserve">Aleksandra </w:t>
      </w:r>
      <w:proofErr w:type="spellStart"/>
      <w:r w:rsidRPr="00A617CB">
        <w:rPr>
          <w:b/>
          <w:bCs/>
        </w:rPr>
        <w:t>Ksokowska-Robak</w:t>
      </w:r>
      <w:proofErr w:type="spellEnd"/>
      <w:r w:rsidRPr="00A617CB">
        <w:rPr>
          <w:b/>
          <w:bCs/>
        </w:rPr>
        <w:t xml:space="preserve"> i Katarzyna </w:t>
      </w:r>
      <w:proofErr w:type="spellStart"/>
      <w:r w:rsidRPr="00A617CB">
        <w:rPr>
          <w:b/>
          <w:bCs/>
        </w:rPr>
        <w:t>Zeh</w:t>
      </w:r>
      <w:proofErr w:type="spellEnd"/>
      <w:r w:rsidRPr="00A617CB">
        <w:rPr>
          <w:b/>
          <w:bCs/>
        </w:rPr>
        <w:t xml:space="preserve">, psycholożki z poznańskiej pracowni </w:t>
      </w:r>
      <w:proofErr w:type="spellStart"/>
      <w:r w:rsidRPr="00A617CB">
        <w:rPr>
          <w:b/>
          <w:bCs/>
        </w:rPr>
        <w:t>Humani</w:t>
      </w:r>
      <w:proofErr w:type="spellEnd"/>
    </w:p>
    <w:p w:rsidR="00370F6C" w:rsidRPr="00344CB5" w:rsidRDefault="00370F6C" w:rsidP="00370F6C">
      <w:pPr>
        <w:rPr>
          <w:b/>
          <w:bCs/>
        </w:rPr>
      </w:pPr>
      <w:r w:rsidRPr="00A617CB">
        <w:rPr>
          <w:b/>
          <w:bCs/>
        </w:rPr>
        <w:t>Czas robi swoje. Ta zasada idealnie sprawdza się w sytuacji, gdy dziecko zaczyna chodzić do przedszkola.</w:t>
      </w:r>
    </w:p>
    <w:p w:rsidR="00370F6C" w:rsidRDefault="00370F6C" w:rsidP="00370F6C">
      <w:pPr>
        <w:rPr>
          <w:b/>
          <w:bCs/>
          <w:lang w:val="en-US"/>
        </w:rPr>
      </w:pPr>
      <w:r w:rsidRPr="00344CB5">
        <w:rPr>
          <w:b/>
          <w:bCs/>
        </w:rPr>
        <w:t>Adaptacja</w:t>
      </w:r>
      <w:r>
        <w:rPr>
          <w:b/>
          <w:bCs/>
          <w:lang w:val="en-US"/>
        </w:rPr>
        <w:t xml:space="preserve"> </w:t>
      </w:r>
      <w:r w:rsidRPr="00344CB5">
        <w:rPr>
          <w:b/>
          <w:bCs/>
        </w:rPr>
        <w:t>dziecka</w:t>
      </w:r>
      <w:r>
        <w:rPr>
          <w:b/>
          <w:bCs/>
          <w:lang w:val="en-US"/>
        </w:rPr>
        <w:t>.</w:t>
      </w:r>
    </w:p>
    <w:p w:rsidR="00866141" w:rsidRDefault="00370F6C">
      <w:r w:rsidRPr="00A617CB">
        <w:t>Adaptacja dziecka w przedszkolu może trwać kilka tygodni: trzy, sześć, a niekiedy nawet dziesięć. Dziecko musi w tym czasie poznać nowe miejsce, przystosować się do innego rytmu dnia, a także zaakceptować obowiązujące w przedszkolu zasady. Nawiązuje relacje z panią, opiekunkami, dziećmi. To wszystko wymaga od niego sporego wysiłku. Procesowi oswajania tych wszystkich nowości sprzyja regularność. Gdy maluch choruje i nie chodzi do przedszkola, proces adaptacji przedłuża się.</w:t>
      </w:r>
      <w:r w:rsidRPr="00A617CB">
        <w:br/>
      </w:r>
      <w:r w:rsidRPr="00A617CB">
        <w:br/>
      </w:r>
      <w:r w:rsidRPr="00A617CB">
        <w:rPr>
          <w:b/>
          <w:bCs/>
        </w:rPr>
        <w:t xml:space="preserve">Adaptacja... </w:t>
      </w:r>
      <w:proofErr w:type="gramStart"/>
      <w:r w:rsidRPr="00A617CB">
        <w:rPr>
          <w:b/>
          <w:bCs/>
        </w:rPr>
        <w:t>rodziców</w:t>
      </w:r>
      <w:proofErr w:type="gramEnd"/>
      <w:r w:rsidRPr="00A617CB">
        <w:br/>
      </w:r>
      <w:r w:rsidRPr="00A617CB">
        <w:br/>
        <w:t>Pierwsze tygodnie malucha w przedszkolu to także trudny czas dla rodziców. W zawirowaniach własnych emocji, kiedy radość i duma przeplata się z niepokojem i troską, warto pamiętać, że to dziecko wymaga wsparcia. Z tego względu własne emocje najlepiej odreagować po odprowadzeniu malucha do przedszkola.</w:t>
      </w:r>
      <w:r w:rsidRPr="00A617CB">
        <w:br/>
      </w:r>
      <w:r w:rsidRPr="00A617CB">
        <w:br/>
      </w:r>
      <w:r w:rsidRPr="00A617CB">
        <w:rPr>
          <w:b/>
          <w:bCs/>
        </w:rPr>
        <w:t>Dobry start</w:t>
      </w:r>
      <w:r w:rsidRPr="00A617CB">
        <w:br/>
      </w:r>
      <w:r w:rsidRPr="00A617CB">
        <w:br/>
        <w:t>Proces oswajania nowej rzeczywistości przebiega dużo sprawniej, jeżeli maluch będzie mógł wykorzystać wcześniej opanowane umiejętności. Gdy więc dziecko ma doświadczenia w przebywaniu poza domem bez rodziców, będzie mogło wykorzystać je w przedszkolu.</w:t>
      </w:r>
      <w:r w:rsidRPr="00A617CB">
        <w:br/>
      </w:r>
      <w:r w:rsidRPr="00A617CB">
        <w:br/>
        <w:t xml:space="preserve">Jeśli maluch potrafi samodzielnie umyć i </w:t>
      </w:r>
      <w:r w:rsidRPr="00344CB5">
        <w:rPr>
          <w:color w:val="000000" w:themeColor="text1"/>
        </w:rPr>
        <w:t>wytrzeć rączki, samodzielnie zjeść </w:t>
      </w:r>
      <w:hyperlink r:id="rId4" w:history="1">
        <w:r w:rsidRPr="00344CB5">
          <w:rPr>
            <w:rStyle w:val="Hipercze"/>
            <w:color w:val="000000" w:themeColor="text1"/>
          </w:rPr>
          <w:t>obiad</w:t>
        </w:r>
      </w:hyperlink>
      <w:r w:rsidRPr="00344CB5">
        <w:rPr>
          <w:color w:val="000000" w:themeColor="text1"/>
        </w:rPr>
        <w:t>, założyć </w:t>
      </w:r>
      <w:hyperlink r:id="rId5" w:history="1">
        <w:r w:rsidRPr="00344CB5">
          <w:rPr>
            <w:rStyle w:val="Hipercze"/>
            <w:color w:val="000000" w:themeColor="text1"/>
          </w:rPr>
          <w:t>spodnie</w:t>
        </w:r>
      </w:hyperlink>
      <w:r w:rsidRPr="00344CB5">
        <w:rPr>
          <w:color w:val="000000" w:themeColor="text1"/>
        </w:rPr>
        <w:t> i </w:t>
      </w:r>
      <w:hyperlink r:id="rId6" w:history="1">
        <w:r w:rsidRPr="00344CB5">
          <w:rPr>
            <w:rStyle w:val="Hipercze"/>
            <w:color w:val="000000" w:themeColor="text1"/>
          </w:rPr>
          <w:t>buty</w:t>
        </w:r>
      </w:hyperlink>
      <w:r w:rsidRPr="00344CB5">
        <w:rPr>
          <w:color w:val="000000" w:themeColor="text1"/>
        </w:rPr>
        <w:t>, łatwiej mu będzie się odnaleźć w nowym miejscu</w:t>
      </w:r>
      <w:r w:rsidRPr="00A617CB">
        <w:t>. Jeśli spotyka się z innymi dziećmi, bawi się na placach zabaw, chodzi do klubu malucha, jest zapraszane do kolegi, ma większe szanse na nawiązanie udanych relacji z innymi dziećmi w grupie.</w:t>
      </w:r>
      <w:r w:rsidRPr="00A617CB">
        <w:br/>
      </w:r>
      <w:r w:rsidRPr="00A617CB">
        <w:br/>
        <w:t xml:space="preserve">Rodzice nie powinni być jednak zaskoczeni, gdy okazuje się, że to, co dziecko sprawnie robiło w domu, w przedszkolu zupełnie nie wychodzi. Dzieje się tak, gdy nabyte umiejętności są jeszcze nieutrwalone. Malec, który </w:t>
      </w:r>
      <w:proofErr w:type="gramStart"/>
      <w:r w:rsidRPr="00A617CB">
        <w:t>dopiero co</w:t>
      </w:r>
      <w:proofErr w:type="gramEnd"/>
      <w:r w:rsidRPr="00A617CB">
        <w:t xml:space="preserve"> nauczył się korzystać z toalety, może "zapomnieć" o tym w przedszkolu. Często też jest tak pochłonięty nowymi kolegami i zabawą, że nie nadąża z innymi sprawami, jak na przykład zjedzenie całego obiadu.</w:t>
      </w:r>
      <w:r w:rsidRPr="00A617CB">
        <w:br/>
      </w:r>
      <w:r w:rsidRPr="00A617CB">
        <w:br/>
      </w:r>
      <w:r w:rsidRPr="00A617CB">
        <w:rPr>
          <w:b/>
          <w:bCs/>
        </w:rPr>
        <w:t>Kryzysy</w:t>
      </w:r>
      <w:r w:rsidRPr="00A617CB">
        <w:br/>
      </w:r>
      <w:r w:rsidRPr="00A617CB">
        <w:br/>
        <w:t>Pierwsze kryzysy w przedszkolu to swoista huśtawka. Już wydawało się, że wszystko układa się jak najlepiej, a tu następnego dnia maluch zanosi się płaczem w drodze do przedszkola. Od czego to zależy?</w:t>
      </w:r>
      <w:r w:rsidRPr="00A617CB">
        <w:br/>
      </w:r>
      <w:r w:rsidRPr="00A617CB">
        <w:br/>
      </w:r>
      <w:r w:rsidRPr="00A617CB">
        <w:rPr>
          <w:b/>
          <w:bCs/>
        </w:rPr>
        <w:t>Pierwszy kryzys</w:t>
      </w:r>
      <w:r w:rsidRPr="00A617CB">
        <w:br/>
      </w:r>
      <w:r w:rsidRPr="00A617CB">
        <w:lastRenderedPageBreak/>
        <w:br/>
        <w:t>Bywa, że malec, który z nadejściem </w:t>
      </w:r>
      <w:hyperlink r:id="rId7" w:history="1">
        <w:r w:rsidRPr="00A617CB">
          <w:rPr>
            <w:rStyle w:val="Hipercze"/>
          </w:rPr>
          <w:t>września</w:t>
        </w:r>
      </w:hyperlink>
      <w:r w:rsidRPr="00A617CB">
        <w:t xml:space="preserve"> biegł z radością do przedszkola, po kilku dniach reaguje płaczem. Bo wtedy już wie, że czeka go rozstanie, że może być trudno. Reaguje tak </w:t>
      </w:r>
      <w:proofErr w:type="gramStart"/>
      <w:r w:rsidRPr="00A617CB">
        <w:t>nie dlatego</w:t>
      </w:r>
      <w:proofErr w:type="gramEnd"/>
      <w:r w:rsidRPr="00A617CB">
        <w:t>, że dzieje się coś przykrego, ale dlatego, że wokół jest wiele nowości, a skala zmian jest ogromna. Najczęściej kryzys przychodzi w pierwszym tygodniu, czasami później.</w:t>
      </w:r>
      <w:r w:rsidRPr="00A617CB">
        <w:br/>
      </w:r>
      <w:r w:rsidRPr="00A617CB">
        <w:br/>
      </w:r>
      <w:r w:rsidRPr="00A617CB">
        <w:rPr>
          <w:b/>
          <w:bCs/>
        </w:rPr>
        <w:t>Kryzys po przerwie</w:t>
      </w:r>
      <w:r w:rsidRPr="00A617CB">
        <w:br/>
      </w:r>
      <w:r w:rsidRPr="00A617CB">
        <w:br/>
        <w:t>"Nie cierpię poniedziałków" - wzdychają po weekendzie mama, tata i dziecko. Po dłuższej nieobecności zawsze trudniej jest wskoczyć w przedszkolny rytm (my, dorośli, także wiemy coś na ten temat - niełatwo nam zabrać się do pracy po wakacjach czy długim weekendzie). Dlatego, o ile to tylko możliwe, nie należy robić dodatkowych przerw w okresie adaptacji. Gdy malec zachoruje, nie mamy wyboru. Nie warto jednak pozwalać na pozostawanie dziecka w domu, gdy może iść do przedszkola. Po każdej przerwie dziecko na nowo musi się "dostroić". Aby maluch załapał przedszkolny rytm i uwewnętrznił go, potrzeba kilku tygodni - bez "przedszkolnych wakacji".</w:t>
      </w:r>
      <w:r w:rsidRPr="00A617CB">
        <w:br/>
      </w:r>
      <w:r w:rsidRPr="00A617CB">
        <w:br/>
      </w:r>
      <w:r w:rsidRPr="00A617CB">
        <w:rPr>
          <w:b/>
          <w:bCs/>
        </w:rPr>
        <w:t>Kryzys "szatni"</w:t>
      </w:r>
      <w:r w:rsidRPr="00A617CB">
        <w:br/>
      </w:r>
      <w:r w:rsidRPr="00A617CB">
        <w:br/>
        <w:t>Szatnia to ważna strefa przejściowa. Niekiedy mokra od łez i wibrująca od krzyków, tłumaczeń i tupiących nóżek. Szczególnie wczesną jesienią. Przejścia ze świata rodzinnego do przedszkolnego nie należy wydłużać. Można się jeszcze poprzytulać w szatni, ale w drzwiach sali pozostaje już jedynie czas na krótkie, serdeczne i stanowcze pożegnanie. Podobnie jest przy odbieraniu dziecka z przedszkola. Gdy maluch chce się dalej bawić, a już czas wyjść, warto dać mu chwilkę na dokończenie budowli z klocków, sprzątnięcie, pożegnanie dzieci i pani. I wyjść. Nie przeciągając wejścia ani wyjścia, dajemy dziecku przewidywalny scenariusz, dzięki któremu może poczuć się bezpiecznie.</w:t>
      </w:r>
      <w:r w:rsidRPr="00A617CB">
        <w:br/>
      </w:r>
      <w:r w:rsidRPr="00A617CB">
        <w:br/>
      </w:r>
      <w:r w:rsidRPr="00A617CB">
        <w:rPr>
          <w:b/>
          <w:bCs/>
        </w:rPr>
        <w:t>Cenne sygnały</w:t>
      </w:r>
      <w:r w:rsidRPr="00A617CB">
        <w:br/>
      </w:r>
      <w:r w:rsidRPr="00A617CB">
        <w:br/>
        <w:t>O tym, czy adaptacja dziecka w przedszkolu przebiega normalnie, można się dowiedzieć od pa</w:t>
      </w:r>
      <w:r>
        <w:t>ń, a także od samego malucha.</w:t>
      </w:r>
      <w:r>
        <w:br/>
      </w:r>
      <w:r>
        <w:br/>
      </w:r>
      <w:r w:rsidRPr="00A617CB">
        <w:br/>
        <w:t>•  Pytajmy nauczycielek, jak dziecko zachowuje się w przedszkolu. Czy szybko przestaje płakać i zaczyna się bawić?</w:t>
      </w:r>
      <w:r w:rsidRPr="00A617CB">
        <w:br/>
      </w:r>
      <w:r w:rsidRPr="00A617CB">
        <w:br/>
        <w:t>•  Zauważmy, czy śpi, je, siusia i robi kupkę normalnie? Jeśli tak, to znaczy, że mimo wielu zmian czuje się nadal bezpiecznie.</w:t>
      </w:r>
      <w:r w:rsidRPr="00A617CB">
        <w:br/>
      </w:r>
      <w:r w:rsidRPr="00A617CB">
        <w:br/>
        <w:t>•  Jeśli maluch bawi się, śpiewa poznane piosenki, w zabawach używa imion dzieci z grupy, to znaczy, że nie spędził całego dnia w kąciku, tylko aktywnie poznawał przedszkolny świat.</w:t>
      </w:r>
      <w:r w:rsidRPr="00A617CB">
        <w:br/>
      </w:r>
      <w:r w:rsidRPr="00A617CB">
        <w:br/>
        <w:t>•  Jeśli z tygodnia na tydzień dziecko zaczyna spokojniej spać, rozstaje się z nami bez płaczu, przynosi z przedszkola rysunki, a w domu szybko regeneruje siły, to może świadczyć o tym, że przyzwyczaiło się do nowej sytuacji</w:t>
      </w:r>
      <w:r>
        <w:t>.</w:t>
      </w:r>
    </w:p>
    <w:sectPr w:rsidR="00866141" w:rsidSect="00866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F6C"/>
    <w:rsid w:val="00370F6C"/>
    <w:rsid w:val="0086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0F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lendarz.gazeta.pl/kalendarz/wrzesien/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vanti24.pl/zakupy/c-buty/1" TargetMode="External"/><Relationship Id="rId5" Type="http://schemas.openxmlformats.org/officeDocument/2006/relationships/hyperlink" Target="https://avanti24.pl/zakupy/c-spodnie+damskie/1" TargetMode="External"/><Relationship Id="rId4" Type="http://schemas.openxmlformats.org/officeDocument/2006/relationships/hyperlink" Target="http://ugotuj.to/ugotuj/pora_dnia-obi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kasiachm</dc:creator>
  <cp:lastModifiedBy>kasiachm</cp:lastModifiedBy>
  <cp:revision>1</cp:revision>
  <dcterms:created xsi:type="dcterms:W3CDTF">2020-08-26T18:59:00Z</dcterms:created>
  <dcterms:modified xsi:type="dcterms:W3CDTF">2020-08-26T19:00:00Z</dcterms:modified>
</cp:coreProperties>
</file>